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F45" w:rsidRPr="00624EED" w:rsidRDefault="005D56AC" w:rsidP="00624EED">
      <w:pPr>
        <w:spacing w:line="480" w:lineRule="auto"/>
        <w:jc w:val="center"/>
        <w:rPr>
          <w:rFonts w:ascii="Times New Roman" w:hAnsi="Times New Roman" w:cs="Times New Roman"/>
          <w:color w:val="666666"/>
          <w:sz w:val="24"/>
          <w:szCs w:val="24"/>
          <w:shd w:val="clear" w:color="auto" w:fill="FFFFFF"/>
        </w:rPr>
      </w:pPr>
      <w:bookmarkStart w:id="0" w:name="_GoBack"/>
      <w:bookmarkEnd w:id="0"/>
      <w:r w:rsidRPr="00624EED">
        <w:rPr>
          <w:rFonts w:ascii="Times New Roman" w:hAnsi="Times New Roman" w:cs="Times New Roman"/>
          <w:color w:val="666666"/>
          <w:sz w:val="24"/>
          <w:szCs w:val="24"/>
          <w:shd w:val="clear" w:color="auto" w:fill="FFFFFF"/>
        </w:rPr>
        <w:t>Breach of Contract and Lawsuits.</w:t>
      </w:r>
    </w:p>
    <w:p w:rsidR="00624EED" w:rsidRPr="00624EED" w:rsidRDefault="005D56AC"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Name</w:t>
      </w:r>
    </w:p>
    <w:p w:rsidR="00624EED" w:rsidRPr="00624EED" w:rsidRDefault="005D56AC"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Professor</w:t>
      </w:r>
    </w:p>
    <w:p w:rsidR="00624EED" w:rsidRPr="00624EED" w:rsidRDefault="005D56AC"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Institution</w:t>
      </w:r>
    </w:p>
    <w:p w:rsidR="00624EED" w:rsidRPr="00624EED" w:rsidRDefault="005D56AC" w:rsidP="00624EED">
      <w:pPr>
        <w:spacing w:line="480" w:lineRule="auto"/>
        <w:jc w:val="center"/>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Date</w:t>
      </w:r>
    </w:p>
    <w:p w:rsidR="00624EED" w:rsidRPr="00624EED" w:rsidRDefault="00624EED" w:rsidP="00624EED">
      <w:pPr>
        <w:spacing w:line="480" w:lineRule="auto"/>
        <w:rPr>
          <w:rFonts w:ascii="Times New Roman" w:hAnsi="Times New Roman" w:cs="Times New Roman"/>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220F63" w:rsidRDefault="00220F63" w:rsidP="00624EED">
      <w:pPr>
        <w:spacing w:line="480" w:lineRule="auto"/>
        <w:jc w:val="center"/>
        <w:rPr>
          <w:rFonts w:ascii="Times New Roman" w:hAnsi="Times New Roman" w:cs="Times New Roman"/>
          <w:b/>
          <w:color w:val="666666"/>
          <w:sz w:val="24"/>
          <w:szCs w:val="24"/>
          <w:shd w:val="clear" w:color="auto" w:fill="FFFFFF"/>
        </w:rPr>
      </w:pPr>
    </w:p>
    <w:p w:rsidR="00045012" w:rsidRDefault="005D56AC" w:rsidP="00045012">
      <w:pPr>
        <w:tabs>
          <w:tab w:val="left" w:pos="3963"/>
          <w:tab w:val="center" w:pos="4680"/>
        </w:tabs>
        <w:spacing w:line="480" w:lineRule="auto"/>
        <w:rPr>
          <w:rFonts w:ascii="Times New Roman" w:hAnsi="Times New Roman" w:cs="Times New Roman"/>
          <w:b/>
          <w:color w:val="666666"/>
          <w:sz w:val="24"/>
          <w:szCs w:val="24"/>
          <w:shd w:val="clear" w:color="auto" w:fill="FFFFFF"/>
        </w:rPr>
      </w:pPr>
      <w:r>
        <w:rPr>
          <w:rFonts w:ascii="Times New Roman" w:hAnsi="Times New Roman" w:cs="Times New Roman"/>
          <w:b/>
          <w:color w:val="666666"/>
          <w:sz w:val="24"/>
          <w:szCs w:val="24"/>
          <w:shd w:val="clear" w:color="auto" w:fill="FFFFFF"/>
        </w:rPr>
        <w:tab/>
      </w:r>
    </w:p>
    <w:p w:rsidR="00BF134C" w:rsidRPr="0048381C" w:rsidRDefault="005D56AC" w:rsidP="00154BDB">
      <w:pPr>
        <w:tabs>
          <w:tab w:val="left" w:pos="3963"/>
          <w:tab w:val="center" w:pos="4680"/>
        </w:tabs>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lastRenderedPageBreak/>
        <w:t>Introduction</w:t>
      </w:r>
    </w:p>
    <w:p w:rsidR="00953F45" w:rsidRPr="00624EED" w:rsidRDefault="005D56AC"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 xml:space="preserve">In a perfect world, commercial contracts or agreements would be entered into, and both parties would mutually benefit. They may be pleased with the end outcomes, </w:t>
      </w:r>
      <w:r w:rsidRPr="00624EED">
        <w:rPr>
          <w:rFonts w:ascii="Times New Roman" w:hAnsi="Times New Roman" w:cs="Times New Roman"/>
          <w:color w:val="666666"/>
          <w:sz w:val="24"/>
          <w:szCs w:val="24"/>
          <w:shd w:val="clear" w:color="auto" w:fill="FFFFFF"/>
        </w:rPr>
        <w:t>assuming no differences would arise. However, in the real business world deferments and delays occur. For instance, financial shortages may crop up, or other unforeseen events might occur hence hindering or preventing</w:t>
      </w:r>
      <w:r w:rsidR="006F4249" w:rsidRPr="00624EED">
        <w:rPr>
          <w:rFonts w:ascii="Times New Roman" w:hAnsi="Times New Roman" w:cs="Times New Roman"/>
          <w:color w:val="666666"/>
          <w:sz w:val="24"/>
          <w:szCs w:val="24"/>
          <w:shd w:val="clear" w:color="auto" w:fill="FFFFFF"/>
        </w:rPr>
        <w:t xml:space="preserve"> successfulness of written contract. If such unforeseen circumstances arise, one part may end up suing the other. This report paper </w:t>
      </w:r>
      <w:r w:rsidR="00265BB0" w:rsidRPr="00624EED">
        <w:rPr>
          <w:rFonts w:ascii="Times New Roman" w:hAnsi="Times New Roman" w:cs="Times New Roman"/>
          <w:color w:val="666666"/>
          <w:sz w:val="24"/>
          <w:szCs w:val="24"/>
          <w:shd w:val="clear" w:color="auto" w:fill="FFFFFF"/>
        </w:rPr>
        <w:t xml:space="preserve">explores </w:t>
      </w:r>
      <w:r w:rsidR="006F4249" w:rsidRPr="00624EED">
        <w:rPr>
          <w:rFonts w:ascii="Times New Roman" w:hAnsi="Times New Roman" w:cs="Times New Roman"/>
          <w:color w:val="666666"/>
          <w:sz w:val="24"/>
          <w:szCs w:val="24"/>
          <w:shd w:val="clear" w:color="auto" w:fill="FFFFFF"/>
        </w:rPr>
        <w:t xml:space="preserve">the legal </w:t>
      </w:r>
      <w:r w:rsidR="00265BB0" w:rsidRPr="00624EED">
        <w:rPr>
          <w:rFonts w:ascii="Times New Roman" w:hAnsi="Times New Roman" w:cs="Times New Roman"/>
          <w:color w:val="666666"/>
          <w:sz w:val="24"/>
          <w:szCs w:val="24"/>
          <w:shd w:val="clear" w:color="auto" w:fill="FFFFFF"/>
        </w:rPr>
        <w:t>conception of “breach of bu</w:t>
      </w:r>
      <w:r w:rsidR="00624EED">
        <w:rPr>
          <w:rFonts w:ascii="Times New Roman" w:hAnsi="Times New Roman" w:cs="Times New Roman"/>
          <w:color w:val="666666"/>
          <w:sz w:val="24"/>
          <w:szCs w:val="24"/>
          <w:shd w:val="clear" w:color="auto" w:fill="FFFFFF"/>
        </w:rPr>
        <w:t>siness contract" and an overview of the causes of a contract breach.</w:t>
      </w:r>
    </w:p>
    <w:p w:rsidR="0072492C" w:rsidRPr="0048381C" w:rsidRDefault="005D56AC"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Synopsis</w:t>
      </w:r>
    </w:p>
    <w:p w:rsidR="00265BB0" w:rsidRPr="00624EED" w:rsidRDefault="005D56AC"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 xml:space="preserve">A commercial contract makes particular </w:t>
      </w:r>
      <w:r w:rsidRPr="00624EED">
        <w:rPr>
          <w:rFonts w:ascii="Times New Roman" w:hAnsi="Times New Roman" w:cs="Times New Roman"/>
          <w:color w:val="666666"/>
          <w:sz w:val="24"/>
          <w:szCs w:val="24"/>
          <w:shd w:val="clear" w:color="auto" w:fill="FFFFFF"/>
        </w:rPr>
        <w:t>obligations that have to be adhered to by both parties who willingly entered into a treaty. Lawfully, when one party fails to fulfill its pledged obligations is referred to as a "breach" of the agreement</w:t>
      </w:r>
      <w:r w:rsidR="000A70EE" w:rsidRPr="00624EED">
        <w:rPr>
          <w:rFonts w:ascii="Times New Roman" w:hAnsi="Times New Roman" w:cs="Times New Roman"/>
          <w:color w:val="666666"/>
          <w:sz w:val="24"/>
          <w:szCs w:val="24"/>
          <w:shd w:val="clear" w:color="auto" w:fill="FFFFFF"/>
        </w:rPr>
        <w:t xml:space="preserve"> (Knapp et al</w:t>
      </w:r>
      <w:r w:rsidR="00624EED">
        <w:rPr>
          <w:rFonts w:ascii="Times New Roman" w:hAnsi="Times New Roman" w:cs="Times New Roman"/>
          <w:color w:val="666666"/>
          <w:sz w:val="24"/>
          <w:szCs w:val="24"/>
          <w:shd w:val="clear" w:color="auto" w:fill="FFFFFF"/>
        </w:rPr>
        <w:t>.</w:t>
      </w:r>
      <w:r w:rsidR="00624EED" w:rsidRPr="00624EED">
        <w:rPr>
          <w:rFonts w:ascii="Times New Roman" w:hAnsi="Times New Roman" w:cs="Times New Roman"/>
          <w:color w:val="666666"/>
          <w:sz w:val="24"/>
          <w:szCs w:val="24"/>
          <w:shd w:val="clear" w:color="auto" w:fill="FFFFFF"/>
        </w:rPr>
        <w:t>,</w:t>
      </w:r>
      <w:r w:rsidR="000A70EE" w:rsidRPr="00624EED">
        <w:rPr>
          <w:rFonts w:ascii="Times New Roman" w:hAnsi="Times New Roman" w:cs="Times New Roman"/>
          <w:color w:val="666666"/>
          <w:sz w:val="24"/>
          <w:szCs w:val="24"/>
          <w:shd w:val="clear" w:color="auto" w:fill="FFFFFF"/>
        </w:rPr>
        <w:t xml:space="preserve"> 2019)</w:t>
      </w:r>
      <w:r w:rsidRPr="00624EED">
        <w:rPr>
          <w:rFonts w:ascii="Times New Roman" w:hAnsi="Times New Roman" w:cs="Times New Roman"/>
          <w:color w:val="666666"/>
          <w:sz w:val="24"/>
          <w:szCs w:val="24"/>
          <w:shd w:val="clear" w:color="auto" w:fill="FFFFFF"/>
        </w:rPr>
        <w:t xml:space="preserve">. Mainly, a breach occurs when </w:t>
      </w:r>
      <w:r w:rsidRPr="00624EED">
        <w:rPr>
          <w:rFonts w:ascii="Times New Roman" w:hAnsi="Times New Roman" w:cs="Times New Roman"/>
          <w:color w:val="666666"/>
          <w:sz w:val="24"/>
          <w:szCs w:val="24"/>
          <w:shd w:val="clear" w:color="auto" w:fill="FFFFFF"/>
        </w:rPr>
        <w:t>one party does not perform the responsibilities on time, fails to perform per conditions and terms of the contract, or fails to implement it at all. Given that, contract breac</w:t>
      </w:r>
      <w:r w:rsidR="004B5B16" w:rsidRPr="00624EED">
        <w:rPr>
          <w:rFonts w:ascii="Times New Roman" w:hAnsi="Times New Roman" w:cs="Times New Roman"/>
          <w:color w:val="666666"/>
          <w:sz w:val="24"/>
          <w:szCs w:val="24"/>
          <w:shd w:val="clear" w:color="auto" w:fill="FFFFFF"/>
        </w:rPr>
        <w:t>h is often categorized into two- immaterial breach or material breach for tenacities of defining the suitable legal remedy or solutions for the violation.</w:t>
      </w:r>
    </w:p>
    <w:p w:rsidR="004B5B16" w:rsidRPr="0048381C" w:rsidRDefault="005D56AC" w:rsidP="00624EED">
      <w:pPr>
        <w:spacing w:line="480" w:lineRule="auto"/>
        <w:jc w:val="center"/>
        <w:rPr>
          <w:rFonts w:ascii="Times New Roman" w:hAnsi="Times New Roman" w:cs="Times New Roman"/>
          <w:b/>
          <w:color w:val="666666"/>
          <w:sz w:val="24"/>
          <w:szCs w:val="24"/>
          <w:shd w:val="clear" w:color="auto" w:fill="FFFFFF"/>
        </w:rPr>
      </w:pPr>
      <w:r w:rsidRPr="0048381C">
        <w:rPr>
          <w:rFonts w:ascii="Times New Roman" w:hAnsi="Times New Roman" w:cs="Times New Roman"/>
          <w:b/>
          <w:color w:val="666666"/>
          <w:sz w:val="24"/>
          <w:szCs w:val="24"/>
          <w:shd w:val="clear" w:color="auto" w:fill="FFFFFF"/>
        </w:rPr>
        <w:t>Facts and issue</w:t>
      </w:r>
      <w:r w:rsidR="0048381C">
        <w:rPr>
          <w:rFonts w:ascii="Times New Roman" w:hAnsi="Times New Roman" w:cs="Times New Roman"/>
          <w:b/>
          <w:color w:val="666666"/>
          <w:sz w:val="24"/>
          <w:szCs w:val="24"/>
          <w:shd w:val="clear" w:color="auto" w:fill="FFFFFF"/>
        </w:rPr>
        <w:t>s</w:t>
      </w:r>
    </w:p>
    <w:p w:rsidR="004A3C19" w:rsidRPr="00624EED" w:rsidRDefault="005D56AC" w:rsidP="00EB51C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R. Runner Company contracts with Acme Company for the procurement of its goods. The goods were to be delivered by the following Tuesday morning.</w:t>
      </w:r>
      <w:r w:rsidR="00433A2A">
        <w:rPr>
          <w:rFonts w:ascii="Times New Roman" w:hAnsi="Times New Roman" w:cs="Times New Roman"/>
          <w:color w:val="666666"/>
          <w:sz w:val="24"/>
          <w:szCs w:val="24"/>
          <w:shd w:val="clear" w:color="auto" w:fill="FFFFFF"/>
        </w:rPr>
        <w:t xml:space="preserve"> Unfortunately, Acme Company did not deliver the goods on time as they agreed. The goods were delivered two days after the agreed date, and this, according to the law, is a breach of contract, </w:t>
      </w:r>
      <w:r w:rsidR="00EB51CD">
        <w:rPr>
          <w:rFonts w:ascii="Times New Roman" w:hAnsi="Times New Roman" w:cs="Times New Roman"/>
          <w:color w:val="666666"/>
          <w:sz w:val="24"/>
          <w:szCs w:val="24"/>
          <w:shd w:val="clear" w:color="auto" w:fill="FFFFFF"/>
        </w:rPr>
        <w:t xml:space="preserve">and therefore Runner </w:t>
      </w:r>
      <w:r w:rsidR="00EB51CD">
        <w:rPr>
          <w:rFonts w:ascii="Times New Roman" w:hAnsi="Times New Roman" w:cs="Times New Roman"/>
          <w:color w:val="666666"/>
          <w:sz w:val="24"/>
          <w:szCs w:val="24"/>
          <w:shd w:val="clear" w:color="auto" w:fill="FFFFFF"/>
        </w:rPr>
        <w:lastRenderedPageBreak/>
        <w:t xml:space="preserve">Company has a right to sue Acme Company before the court of law </w:t>
      </w:r>
      <w:r w:rsidR="00EB51CD" w:rsidRPr="00624EED">
        <w:rPr>
          <w:rFonts w:ascii="Times New Roman" w:hAnsi="Times New Roman" w:cs="Times New Roman"/>
          <w:color w:val="666666"/>
          <w:sz w:val="24"/>
          <w:szCs w:val="24"/>
          <w:shd w:val="clear" w:color="auto" w:fill="FFFFFF"/>
        </w:rPr>
        <w:t>(</w:t>
      </w:r>
      <w:r w:rsidR="00991388">
        <w:rPr>
          <w:rFonts w:ascii="Times New Roman" w:hAnsi="Times New Roman" w:cs="Times New Roman"/>
          <w:color w:val="222222"/>
          <w:sz w:val="24"/>
          <w:szCs w:val="24"/>
          <w:shd w:val="clear" w:color="auto" w:fill="FFFFFF"/>
        </w:rPr>
        <w:t>Beale et al., 2019)</w:t>
      </w:r>
      <w:r w:rsidR="00EB51CD">
        <w:rPr>
          <w:rFonts w:ascii="Times New Roman" w:hAnsi="Times New Roman" w:cs="Times New Roman"/>
          <w:color w:val="666666"/>
          <w:sz w:val="24"/>
          <w:szCs w:val="24"/>
          <w:shd w:val="clear" w:color="auto" w:fill="FFFFFF"/>
        </w:rPr>
        <w:t>. This</w:t>
      </w:r>
      <w:r w:rsidRPr="00624EED">
        <w:rPr>
          <w:rFonts w:ascii="Times New Roman" w:hAnsi="Times New Roman" w:cs="Times New Roman"/>
          <w:color w:val="666666"/>
          <w:sz w:val="24"/>
          <w:szCs w:val="24"/>
          <w:shd w:val="clear" w:color="auto" w:fill="FFFFFF"/>
        </w:rPr>
        <w:t xml:space="preserve"> contract breach will likely be considered as irrelevant or immaterial.</w:t>
      </w:r>
    </w:p>
    <w:p w:rsidR="004A3C19" w:rsidRPr="00624EED" w:rsidRDefault="005D56AC" w:rsidP="00EB51C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Consequently, Runner Company will not be eligible for cash compensations unless he shows he explains that he was one way or anothe</w:t>
      </w:r>
      <w:r w:rsidR="000A70EE" w:rsidRPr="00624EED">
        <w:rPr>
          <w:rFonts w:ascii="Times New Roman" w:hAnsi="Times New Roman" w:cs="Times New Roman"/>
          <w:color w:val="666666"/>
          <w:sz w:val="24"/>
          <w:szCs w:val="24"/>
          <w:shd w:val="clear" w:color="auto" w:fill="FFFFFF"/>
        </w:rPr>
        <w:t>r damaged by the late deliver</w:t>
      </w:r>
      <w:r w:rsidR="000A70EE" w:rsidRPr="00624EED">
        <w:rPr>
          <w:rFonts w:ascii="Times New Roman" w:hAnsi="Times New Roman" w:cs="Times New Roman"/>
          <w:color w:val="222222"/>
          <w:sz w:val="24"/>
          <w:szCs w:val="24"/>
          <w:shd w:val="clear" w:color="auto" w:fill="FFFFFF"/>
        </w:rPr>
        <w:t>y (Zareshahi, 2016).</w:t>
      </w:r>
      <w:r w:rsidRPr="00624EED">
        <w:rPr>
          <w:rFonts w:ascii="Times New Roman" w:hAnsi="Times New Roman" w:cs="Times New Roman"/>
          <w:color w:val="666666"/>
          <w:sz w:val="24"/>
          <w:szCs w:val="24"/>
          <w:shd w:val="clear" w:color="auto" w:fill="FFFFFF"/>
        </w:rPr>
        <w:t xml:space="preserve"> Conversely, take on that the agreement had clearly stated that time was of the essence. Therefore, the Anvil Company MUST have delivered the goods on the said foll</w:t>
      </w:r>
      <w:r w:rsidR="00EB51CD">
        <w:rPr>
          <w:rFonts w:ascii="Times New Roman" w:hAnsi="Times New Roman" w:cs="Times New Roman"/>
          <w:color w:val="666666"/>
          <w:sz w:val="24"/>
          <w:szCs w:val="24"/>
          <w:shd w:val="clear" w:color="auto" w:fill="FFFFFF"/>
        </w:rPr>
        <w:t>owing morning.</w:t>
      </w:r>
    </w:p>
    <w:p w:rsidR="006855C4" w:rsidRPr="00220F63" w:rsidRDefault="005D56AC" w:rsidP="00624EED">
      <w:pPr>
        <w:tabs>
          <w:tab w:val="left" w:pos="3181"/>
          <w:tab w:val="center" w:pos="4680"/>
        </w:tabs>
        <w:spacing w:line="480" w:lineRule="auto"/>
        <w:rPr>
          <w:rFonts w:ascii="Times New Roman" w:hAnsi="Times New Roman" w:cs="Times New Roman"/>
          <w:b/>
          <w:color w:val="666666"/>
          <w:sz w:val="24"/>
          <w:szCs w:val="24"/>
          <w:shd w:val="clear" w:color="auto" w:fill="FFFFFF"/>
        </w:rPr>
      </w:pPr>
      <w:r>
        <w:rPr>
          <w:rFonts w:ascii="Times New Roman" w:hAnsi="Times New Roman" w:cs="Times New Roman"/>
          <w:color w:val="666666"/>
          <w:sz w:val="24"/>
          <w:szCs w:val="24"/>
          <w:shd w:val="clear" w:color="auto" w:fill="FFFFFF"/>
        </w:rPr>
        <w:tab/>
      </w:r>
      <w:r>
        <w:rPr>
          <w:rFonts w:ascii="Times New Roman" w:hAnsi="Times New Roman" w:cs="Times New Roman"/>
          <w:color w:val="666666"/>
          <w:sz w:val="24"/>
          <w:szCs w:val="24"/>
          <w:shd w:val="clear" w:color="auto" w:fill="FFFFFF"/>
        </w:rPr>
        <w:tab/>
      </w:r>
      <w:r w:rsidR="004A3C19" w:rsidRPr="00220F63">
        <w:rPr>
          <w:rFonts w:ascii="Times New Roman" w:hAnsi="Times New Roman" w:cs="Times New Roman"/>
          <w:b/>
          <w:color w:val="666666"/>
          <w:sz w:val="24"/>
          <w:szCs w:val="24"/>
          <w:shd w:val="clear" w:color="auto" w:fill="FFFFFF"/>
        </w:rPr>
        <w:t>Rule</w:t>
      </w:r>
    </w:p>
    <w:p w:rsidR="003D184B" w:rsidRPr="00624EED" w:rsidRDefault="005D56AC" w:rsidP="00624EED">
      <w:pPr>
        <w:spacing w:line="480" w:lineRule="auto"/>
        <w:ind w:firstLine="720"/>
        <w:rPr>
          <w:rFonts w:ascii="Times New Roman" w:hAnsi="Times New Roman" w:cs="Times New Roman"/>
          <w:color w:val="666666"/>
          <w:sz w:val="24"/>
          <w:szCs w:val="24"/>
          <w:shd w:val="clear" w:color="auto" w:fill="FFFFFF"/>
        </w:rPr>
      </w:pPr>
      <w:r w:rsidRPr="00624EED">
        <w:rPr>
          <w:rFonts w:ascii="Times New Roman" w:hAnsi="Times New Roman" w:cs="Times New Roman"/>
          <w:color w:val="666666"/>
          <w:sz w:val="24"/>
          <w:szCs w:val="24"/>
          <w:shd w:val="clear" w:color="auto" w:fill="FFFFFF"/>
        </w:rPr>
        <w:t>As per law, w</w:t>
      </w:r>
      <w:r w:rsidR="00681EF8" w:rsidRPr="00624EED">
        <w:rPr>
          <w:rFonts w:ascii="Times New Roman" w:hAnsi="Times New Roman" w:cs="Times New Roman"/>
          <w:color w:val="666666"/>
          <w:sz w:val="24"/>
          <w:szCs w:val="24"/>
          <w:shd w:val="clear" w:color="auto" w:fill="FFFFFF"/>
        </w:rPr>
        <w:t xml:space="preserve">hen a contract </w:t>
      </w:r>
      <w:r w:rsidRPr="00624EED">
        <w:rPr>
          <w:rFonts w:ascii="Times New Roman" w:hAnsi="Times New Roman" w:cs="Times New Roman"/>
          <w:color w:val="666666"/>
          <w:sz w:val="24"/>
          <w:szCs w:val="24"/>
          <w:shd w:val="clear" w:color="auto" w:fill="FFFFFF"/>
        </w:rPr>
        <w:t>breach is alleged or</w:t>
      </w:r>
      <w:r w:rsidR="00681EF8" w:rsidRPr="00624EED">
        <w:rPr>
          <w:rFonts w:ascii="Times New Roman" w:hAnsi="Times New Roman" w:cs="Times New Roman"/>
          <w:color w:val="666666"/>
          <w:sz w:val="24"/>
          <w:szCs w:val="24"/>
          <w:shd w:val="clear" w:color="auto" w:fill="FFFFFF"/>
        </w:rPr>
        <w:t xml:space="preserve"> takes place</w:t>
      </w:r>
      <w:r w:rsidRPr="00624EED">
        <w:rPr>
          <w:rFonts w:ascii="Times New Roman" w:hAnsi="Times New Roman" w:cs="Times New Roman"/>
          <w:color w:val="666666"/>
          <w:sz w:val="24"/>
          <w:szCs w:val="24"/>
          <w:shd w:val="clear" w:color="auto" w:fill="FFFFFF"/>
        </w:rPr>
        <w:t xml:space="preserve">, both or one party possibly will wish to have the agreement imposed on its conditions or even try to be compensated for any monetary damages as </w:t>
      </w:r>
      <w:r w:rsidR="002A4764" w:rsidRPr="00624EED">
        <w:rPr>
          <w:rFonts w:ascii="Times New Roman" w:hAnsi="Times New Roman" w:cs="Times New Roman"/>
          <w:color w:val="666666"/>
          <w:sz w:val="24"/>
          <w:szCs w:val="24"/>
          <w:shd w:val="clear" w:color="auto" w:fill="FFFFFF"/>
        </w:rPr>
        <w:t>a result of the breached contract (Zhang, 2019)</w:t>
      </w:r>
      <w:r w:rsidR="00433A2A">
        <w:rPr>
          <w:rFonts w:ascii="Times New Roman" w:hAnsi="Times New Roman" w:cs="Times New Roman"/>
          <w:color w:val="666666"/>
          <w:sz w:val="24"/>
          <w:szCs w:val="24"/>
          <w:shd w:val="clear" w:color="auto" w:fill="FFFFFF"/>
        </w:rPr>
        <w:t xml:space="preserve">. </w:t>
      </w:r>
      <w:r w:rsidR="00373369">
        <w:rPr>
          <w:rFonts w:ascii="Times New Roman" w:hAnsi="Times New Roman" w:cs="Times New Roman"/>
          <w:color w:val="666666"/>
          <w:sz w:val="24"/>
          <w:szCs w:val="24"/>
          <w:shd w:val="clear" w:color="auto" w:fill="FFFFFF"/>
        </w:rPr>
        <w:t>As per my understanding</w:t>
      </w:r>
      <w:r>
        <w:rPr>
          <w:rFonts w:ascii="Times New Roman" w:hAnsi="Times New Roman" w:cs="Times New Roman"/>
          <w:color w:val="666666"/>
          <w:sz w:val="24"/>
          <w:szCs w:val="24"/>
          <w:shd w:val="clear" w:color="auto" w:fill="FFFFFF"/>
        </w:rPr>
        <w:t xml:space="preserve"> as a lawyer</w:t>
      </w:r>
      <w:r w:rsidR="00373369">
        <w:rPr>
          <w:rFonts w:ascii="Times New Roman" w:hAnsi="Times New Roman" w:cs="Times New Roman"/>
          <w:color w:val="666666"/>
          <w:sz w:val="24"/>
          <w:szCs w:val="24"/>
          <w:shd w:val="clear" w:color="auto" w:fill="FFFFFF"/>
        </w:rPr>
        <w:t>, I think Runner Company should be compensated for the damages inc</w:t>
      </w:r>
      <w:r>
        <w:rPr>
          <w:rFonts w:ascii="Times New Roman" w:hAnsi="Times New Roman" w:cs="Times New Roman"/>
          <w:color w:val="666666"/>
          <w:sz w:val="24"/>
          <w:szCs w:val="24"/>
          <w:shd w:val="clear" w:color="auto" w:fill="FFFFFF"/>
        </w:rPr>
        <w:t>urred. Firstly, the Company must be compensated for expectation damages. Such compensation would cover what the Runner Company expected to receive from the agreement. Secondly, Acme Company ought to pay for consequential damages to cover any indirect damag</w:t>
      </w:r>
      <w:r>
        <w:rPr>
          <w:rFonts w:ascii="Times New Roman" w:hAnsi="Times New Roman" w:cs="Times New Roman"/>
          <w:color w:val="666666"/>
          <w:sz w:val="24"/>
          <w:szCs w:val="24"/>
          <w:shd w:val="clear" w:color="auto" w:fill="FFFFFF"/>
        </w:rPr>
        <w:t xml:space="preserve">es incurred outside of what was included in the contract. This might include, for instance, loss of profits due to undelivered goods. But before such decisions are made, I suggest that Acme Company to be allowed to defend </w:t>
      </w:r>
      <w:r w:rsidR="005C2BF7">
        <w:rPr>
          <w:rFonts w:ascii="Times New Roman" w:hAnsi="Times New Roman" w:cs="Times New Roman"/>
          <w:color w:val="666666"/>
          <w:sz w:val="24"/>
          <w:szCs w:val="24"/>
          <w:shd w:val="clear" w:color="auto" w:fill="FFFFFF"/>
        </w:rPr>
        <w:t xml:space="preserve">itself to explain why it didn't fulfill </w:t>
      </w:r>
      <w:r w:rsidR="000C2F37">
        <w:rPr>
          <w:rFonts w:ascii="Times New Roman" w:hAnsi="Times New Roman" w:cs="Times New Roman"/>
          <w:color w:val="666666"/>
          <w:sz w:val="24"/>
          <w:szCs w:val="24"/>
          <w:shd w:val="clear" w:color="auto" w:fill="FFFFFF"/>
        </w:rPr>
        <w:t>its obligations as per contract.</w:t>
      </w:r>
    </w:p>
    <w:p w:rsidR="00C85B02" w:rsidRPr="00220F63" w:rsidRDefault="005D56AC" w:rsidP="00624EED">
      <w:pPr>
        <w:spacing w:line="480" w:lineRule="auto"/>
        <w:jc w:val="center"/>
        <w:rPr>
          <w:rFonts w:ascii="Times New Roman" w:hAnsi="Times New Roman" w:cs="Times New Roman"/>
          <w:b/>
          <w:color w:val="666666"/>
          <w:sz w:val="24"/>
          <w:szCs w:val="24"/>
          <w:shd w:val="clear" w:color="auto" w:fill="FFFFFF"/>
        </w:rPr>
      </w:pPr>
      <w:r w:rsidRPr="00220F63">
        <w:rPr>
          <w:rFonts w:ascii="Times New Roman" w:hAnsi="Times New Roman" w:cs="Times New Roman"/>
          <w:b/>
          <w:color w:val="666666"/>
          <w:sz w:val="24"/>
          <w:szCs w:val="24"/>
          <w:shd w:val="clear" w:color="auto" w:fill="FFFFFF"/>
        </w:rPr>
        <w:t>Analysis</w:t>
      </w:r>
    </w:p>
    <w:p w:rsidR="002B170F" w:rsidRDefault="005D56AC" w:rsidP="002B170F">
      <w:pPr>
        <w:spacing w:line="480" w:lineRule="auto"/>
        <w:ind w:firstLine="720"/>
        <w:rPr>
          <w:rFonts w:ascii="Times New Roman" w:hAnsi="Times New Roman" w:cs="Times New Roman"/>
          <w:color w:val="666666"/>
          <w:sz w:val="24"/>
          <w:szCs w:val="24"/>
          <w:shd w:val="clear" w:color="auto" w:fill="FFFFFF"/>
        </w:rPr>
      </w:pPr>
      <w:r w:rsidRPr="00624EED">
        <w:rPr>
          <w:rFonts w:ascii="Times New Roman" w:eastAsia="Times New Roman" w:hAnsi="Times New Roman" w:cs="Times New Roman"/>
          <w:color w:val="666666"/>
          <w:sz w:val="24"/>
          <w:szCs w:val="24"/>
        </w:rPr>
        <w:t>When a business or individual breaches an agreement, the other party to the contract is eligible for a remedy or relief as per law. The critical remedies for contract breach include restitution and cancellati</w:t>
      </w:r>
      <w:r w:rsidRPr="00624EED">
        <w:rPr>
          <w:rFonts w:ascii="Times New Roman" w:eastAsia="Times New Roman" w:hAnsi="Times New Roman" w:cs="Times New Roman"/>
          <w:color w:val="666666"/>
          <w:sz w:val="24"/>
          <w:szCs w:val="24"/>
        </w:rPr>
        <w:t xml:space="preserve">on, specific performance, and damages. </w:t>
      </w:r>
      <w:r w:rsidR="002762DB" w:rsidRPr="00624EED">
        <w:rPr>
          <w:rFonts w:ascii="Times New Roman" w:hAnsi="Times New Roman" w:cs="Times New Roman"/>
          <w:color w:val="666666"/>
          <w:sz w:val="24"/>
          <w:szCs w:val="24"/>
          <w:shd w:val="clear" w:color="auto" w:fill="FFFFFF"/>
        </w:rPr>
        <w:t xml:space="preserve">Formal contract lawsuits and courts may not be only final alternatives for businesses and individuals faced with contract </w:t>
      </w:r>
      <w:r w:rsidR="002762DB" w:rsidRPr="00624EED">
        <w:rPr>
          <w:rFonts w:ascii="Times New Roman" w:hAnsi="Times New Roman" w:cs="Times New Roman"/>
          <w:color w:val="666666"/>
          <w:sz w:val="24"/>
          <w:szCs w:val="24"/>
          <w:shd w:val="clear" w:color="auto" w:fill="FFFFFF"/>
        </w:rPr>
        <w:lastRenderedPageBreak/>
        <w:t>differences. Both sides may mediate to review a treaty conflict or decide to settle the dispute in diplomacy way.</w:t>
      </w:r>
    </w:p>
    <w:p w:rsidR="002B170F" w:rsidRPr="006A1B58" w:rsidRDefault="005D56AC" w:rsidP="002B170F">
      <w:pPr>
        <w:spacing w:line="480" w:lineRule="auto"/>
        <w:ind w:firstLine="720"/>
        <w:jc w:val="center"/>
        <w:rPr>
          <w:rFonts w:ascii="Times New Roman" w:hAnsi="Times New Roman" w:cs="Times New Roman"/>
          <w:b/>
          <w:color w:val="222222"/>
          <w:sz w:val="24"/>
          <w:szCs w:val="24"/>
        </w:rPr>
      </w:pPr>
      <w:r w:rsidRPr="006A1B58">
        <w:rPr>
          <w:rFonts w:ascii="Times New Roman" w:hAnsi="Times New Roman" w:cs="Times New Roman"/>
          <w:b/>
          <w:color w:val="222222"/>
          <w:sz w:val="24"/>
          <w:szCs w:val="24"/>
        </w:rPr>
        <w:t>Defense to Breach of Contract lawsuit</w:t>
      </w:r>
    </w:p>
    <w:p w:rsidR="002B170F" w:rsidRDefault="005D56AC" w:rsidP="002B170F">
      <w:pPr>
        <w:pStyle w:val="NormalWeb"/>
        <w:shd w:val="clear" w:color="auto" w:fill="FFFFFF"/>
        <w:spacing w:line="480" w:lineRule="auto"/>
        <w:ind w:firstLine="720"/>
        <w:rPr>
          <w:color w:val="222222"/>
        </w:rPr>
      </w:pPr>
      <w:r>
        <w:rPr>
          <w:color w:val="222222"/>
        </w:rPr>
        <w:t xml:space="preserve">As in all court cases, the party being sued (the defendant) has a legal right to explain why the contract breach should be excused. In standard terms, it is known as defense. The </w:t>
      </w:r>
      <w:r w:rsidR="00054659">
        <w:rPr>
          <w:color w:val="222222"/>
        </w:rPr>
        <w:t>Anvil</w:t>
      </w:r>
      <w:r>
        <w:rPr>
          <w:color w:val="222222"/>
        </w:rPr>
        <w:t xml:space="preserve"> can use any of the following defenses: </w:t>
      </w:r>
    </w:p>
    <w:p w:rsidR="002B170F" w:rsidRDefault="005D56AC" w:rsidP="002B170F">
      <w:pPr>
        <w:pStyle w:val="NormalWeb"/>
        <w:shd w:val="clear" w:color="auto" w:fill="FFFFFF"/>
        <w:spacing w:line="480" w:lineRule="auto"/>
        <w:ind w:firstLine="720"/>
        <w:rPr>
          <w:color w:val="222222"/>
        </w:rPr>
      </w:pPr>
      <w:r>
        <w:rPr>
          <w:color w:val="222222"/>
        </w:rPr>
        <w:t>Fraud: the defendant can defend himself if false and dishonest statements about significant material or facts were used to convince him to enter in contract. However, the suspect should establish that the con or sca</w:t>
      </w:r>
      <w:r>
        <w:rPr>
          <w:color w:val="222222"/>
        </w:rPr>
        <w:t>m was deliberate.</w:t>
      </w:r>
    </w:p>
    <w:p w:rsidR="002B170F" w:rsidRDefault="005D56AC" w:rsidP="002B170F">
      <w:pPr>
        <w:pStyle w:val="NormalWeb"/>
        <w:shd w:val="clear" w:color="auto" w:fill="FFFFFF"/>
        <w:spacing w:line="480" w:lineRule="auto"/>
        <w:ind w:firstLine="720"/>
        <w:rPr>
          <w:color w:val="222222"/>
        </w:rPr>
      </w:pPr>
      <w:r>
        <w:rPr>
          <w:color w:val="222222"/>
        </w:rPr>
        <w:t>Duress: This happens when an individual force or induces another person to sign a contract by threatening them. This, too, can nullify the contract since both parties didn't enter into contract willingly.</w:t>
      </w:r>
    </w:p>
    <w:p w:rsidR="002B170F" w:rsidRDefault="005D56AC" w:rsidP="002B170F">
      <w:pPr>
        <w:pStyle w:val="NormalWeb"/>
        <w:shd w:val="clear" w:color="auto" w:fill="FFFFFF"/>
        <w:spacing w:line="480" w:lineRule="auto"/>
        <w:ind w:firstLine="720"/>
        <w:rPr>
          <w:rStyle w:val="Strong"/>
          <w:b w:val="0"/>
        </w:rPr>
      </w:pPr>
      <w:r>
        <w:rPr>
          <w:rStyle w:val="Strong"/>
          <w:b w:val="0"/>
          <w:color w:val="222222"/>
        </w:rPr>
        <w:t>Undue influence: this occurs when</w:t>
      </w:r>
      <w:r>
        <w:rPr>
          <w:rStyle w:val="Strong"/>
          <w:b w:val="0"/>
          <w:color w:val="222222"/>
        </w:rPr>
        <w:t xml:space="preserve"> one party is more powerful over the other and takes such advantage to force the weak party to enter into a contract.</w:t>
      </w:r>
    </w:p>
    <w:p w:rsidR="002B170F" w:rsidRDefault="005D56AC" w:rsidP="002B170F">
      <w:pPr>
        <w:pStyle w:val="NormalWeb"/>
        <w:shd w:val="clear" w:color="auto" w:fill="FFFFFF"/>
        <w:spacing w:line="480" w:lineRule="auto"/>
        <w:ind w:firstLine="720"/>
        <w:rPr>
          <w:rStyle w:val="Strong"/>
          <w:b w:val="0"/>
          <w:color w:val="222222"/>
        </w:rPr>
      </w:pPr>
      <w:r>
        <w:rPr>
          <w:rStyle w:val="Strong"/>
          <w:b w:val="0"/>
          <w:color w:val="222222"/>
        </w:rPr>
        <w:t>Mistake: A mistake made by the defendant cannot nullify a contract and win a breach of contract case. Nevertheless, if the defendant can v</w:t>
      </w:r>
      <w:r>
        <w:rPr>
          <w:rStyle w:val="Strong"/>
          <w:b w:val="0"/>
          <w:color w:val="222222"/>
        </w:rPr>
        <w:t>erify that both parties committed a mistake concerning the matter, it may be sufficient to cancel the contract.</w:t>
      </w:r>
    </w:p>
    <w:p w:rsidR="00CB10EB" w:rsidRDefault="005D56AC" w:rsidP="00CB10EB">
      <w:pPr>
        <w:pStyle w:val="NormalWeb"/>
        <w:shd w:val="clear" w:color="auto" w:fill="FFFFFF"/>
        <w:spacing w:line="480" w:lineRule="auto"/>
        <w:ind w:firstLine="720"/>
        <w:rPr>
          <w:rStyle w:val="Strong"/>
          <w:b w:val="0"/>
          <w:color w:val="222222"/>
        </w:rPr>
      </w:pPr>
      <w:r>
        <w:rPr>
          <w:rStyle w:val="Strong"/>
          <w:b w:val="0"/>
          <w:color w:val="222222"/>
        </w:rPr>
        <w:t>Statute of limitation: most cases have time limits enforced by law, time limits wen by which the claims should be brought and filled. A breach c</w:t>
      </w:r>
      <w:r>
        <w:rPr>
          <w:rStyle w:val="Strong"/>
          <w:b w:val="0"/>
          <w:color w:val="222222"/>
        </w:rPr>
        <w:t>ase can be thrown out of the court if the statute of limitations is outdated.</w:t>
      </w:r>
    </w:p>
    <w:p w:rsidR="00220F63" w:rsidRDefault="005D56AC" w:rsidP="00CB10EB">
      <w:pPr>
        <w:pStyle w:val="NormalWeb"/>
        <w:shd w:val="clear" w:color="auto" w:fill="FFFFFF"/>
        <w:spacing w:line="480" w:lineRule="auto"/>
        <w:ind w:firstLine="720"/>
        <w:rPr>
          <w:color w:val="666666"/>
        </w:rPr>
      </w:pPr>
      <w:r w:rsidRPr="00624EED">
        <w:rPr>
          <w:color w:val="666666"/>
        </w:rPr>
        <w:lastRenderedPageBreak/>
        <w:t>Conclusively, people typically enter into business contracts with the hope of benefiting from one another, although conflicts arise due to unforeseen circumstances that lead to c</w:t>
      </w:r>
      <w:r w:rsidRPr="00624EED">
        <w:rPr>
          <w:color w:val="666666"/>
        </w:rPr>
        <w:t xml:space="preserve">ontract breach when one party fails to fulfill its obligations and responsibilities. </w:t>
      </w:r>
      <w:r w:rsidR="00E61AC7" w:rsidRPr="00624EED">
        <w:rPr>
          <w:color w:val="666666"/>
        </w:rPr>
        <w:t>According to law, if a contract is breached, one or both parties may prosecute the other to be compensated for the damages.</w:t>
      </w: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A325FF" w:rsidRDefault="00A325FF" w:rsidP="00A325FF">
      <w:pPr>
        <w:spacing w:line="480" w:lineRule="auto"/>
        <w:ind w:firstLine="720"/>
        <w:rPr>
          <w:rFonts w:ascii="Times New Roman" w:eastAsia="Times New Roman" w:hAnsi="Times New Roman" w:cs="Times New Roman"/>
          <w:color w:val="666666"/>
          <w:sz w:val="24"/>
          <w:szCs w:val="24"/>
        </w:rPr>
      </w:pPr>
    </w:p>
    <w:p w:rsidR="002A4764" w:rsidRPr="00624EED" w:rsidRDefault="005D56AC" w:rsidP="00220F63">
      <w:pPr>
        <w:spacing w:line="480" w:lineRule="auto"/>
        <w:jc w:val="center"/>
        <w:rPr>
          <w:rFonts w:ascii="Times New Roman" w:eastAsia="Times New Roman" w:hAnsi="Times New Roman" w:cs="Times New Roman"/>
          <w:color w:val="666666"/>
          <w:sz w:val="24"/>
          <w:szCs w:val="24"/>
        </w:rPr>
      </w:pPr>
      <w:r w:rsidRPr="00624EED">
        <w:rPr>
          <w:rFonts w:ascii="Times New Roman" w:eastAsia="Times New Roman" w:hAnsi="Times New Roman" w:cs="Times New Roman"/>
          <w:color w:val="666666"/>
          <w:sz w:val="24"/>
          <w:szCs w:val="24"/>
        </w:rPr>
        <w:t>References</w:t>
      </w:r>
    </w:p>
    <w:p w:rsidR="002A4764" w:rsidRPr="00624EED" w:rsidRDefault="005D56AC" w:rsidP="00220F63">
      <w:pPr>
        <w:spacing w:line="480" w:lineRule="auto"/>
        <w:ind w:left="720" w:hanging="720"/>
        <w:rPr>
          <w:rFonts w:ascii="Times New Roman" w:eastAsia="Times New Roman" w:hAnsi="Times New Roman" w:cs="Times New Roman"/>
          <w:color w:val="666666"/>
          <w:sz w:val="24"/>
          <w:szCs w:val="24"/>
        </w:rPr>
      </w:pPr>
      <w:r w:rsidRPr="00624EED">
        <w:rPr>
          <w:rFonts w:ascii="Times New Roman" w:hAnsi="Times New Roman" w:cs="Times New Roman"/>
          <w:color w:val="222222"/>
          <w:sz w:val="24"/>
          <w:szCs w:val="24"/>
          <w:shd w:val="clear" w:color="auto" w:fill="FFFFFF"/>
        </w:rPr>
        <w:t xml:space="preserve">Beale, H., Fauvarque-Cosson, B., </w:t>
      </w:r>
      <w:r w:rsidRPr="00624EED">
        <w:rPr>
          <w:rFonts w:ascii="Times New Roman" w:hAnsi="Times New Roman" w:cs="Times New Roman"/>
          <w:color w:val="222222"/>
          <w:sz w:val="24"/>
          <w:szCs w:val="24"/>
          <w:shd w:val="clear" w:color="auto" w:fill="FFFFFF"/>
        </w:rPr>
        <w:t>Rutgers, J., &amp; Vogenauer, S. (2019). </w:t>
      </w:r>
      <w:r w:rsidRPr="00624EED">
        <w:rPr>
          <w:rFonts w:ascii="Times New Roman" w:hAnsi="Times New Roman" w:cs="Times New Roman"/>
          <w:i/>
          <w:iCs/>
          <w:color w:val="222222"/>
          <w:sz w:val="24"/>
          <w:szCs w:val="24"/>
          <w:shd w:val="clear" w:color="auto" w:fill="FFFFFF"/>
        </w:rPr>
        <w:t>Cases, materials, and text on contract law</w:t>
      </w:r>
      <w:r w:rsidRPr="00624EED">
        <w:rPr>
          <w:rFonts w:ascii="Times New Roman" w:hAnsi="Times New Roman" w:cs="Times New Roman"/>
          <w:color w:val="222222"/>
          <w:sz w:val="24"/>
          <w:szCs w:val="24"/>
          <w:shd w:val="clear" w:color="auto" w:fill="FFFFFF"/>
        </w:rPr>
        <w:t>. Bloomsbury Publishing.</w:t>
      </w:r>
    </w:p>
    <w:p w:rsidR="009678C8" w:rsidRPr="00624EED" w:rsidRDefault="005D56AC"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Knapp, C. L., Crystal, N. M., &amp; Prince, H. G. (2019). </w:t>
      </w:r>
      <w:r w:rsidRPr="00624EED">
        <w:rPr>
          <w:rFonts w:ascii="Times New Roman" w:hAnsi="Times New Roman" w:cs="Times New Roman"/>
          <w:i/>
          <w:iCs/>
          <w:color w:val="222222"/>
          <w:sz w:val="24"/>
          <w:szCs w:val="24"/>
          <w:shd w:val="clear" w:color="auto" w:fill="FFFFFF"/>
        </w:rPr>
        <w:t>Problems in contract law: Cases and materials</w:t>
      </w:r>
      <w:r w:rsidRPr="00624EED">
        <w:rPr>
          <w:rFonts w:ascii="Times New Roman" w:hAnsi="Times New Roman" w:cs="Times New Roman"/>
          <w:color w:val="222222"/>
          <w:sz w:val="24"/>
          <w:szCs w:val="24"/>
          <w:shd w:val="clear" w:color="auto" w:fill="FFFFFF"/>
        </w:rPr>
        <w:t>. Aspen Publishers.</w:t>
      </w:r>
    </w:p>
    <w:p w:rsidR="002A4764" w:rsidRPr="00624EED" w:rsidRDefault="005D56AC" w:rsidP="00220F63">
      <w:pPr>
        <w:spacing w:line="480" w:lineRule="auto"/>
        <w:ind w:left="720" w:hanging="720"/>
        <w:rPr>
          <w:rFonts w:ascii="Times New Roman" w:hAnsi="Times New Roman" w:cs="Times New Roman"/>
          <w:color w:val="222222"/>
          <w:sz w:val="24"/>
          <w:szCs w:val="24"/>
          <w:shd w:val="clear" w:color="auto" w:fill="FFFFFF"/>
        </w:rPr>
      </w:pPr>
      <w:r w:rsidRPr="00624EED">
        <w:rPr>
          <w:rFonts w:ascii="Times New Roman" w:hAnsi="Times New Roman" w:cs="Times New Roman"/>
          <w:color w:val="222222"/>
          <w:sz w:val="24"/>
          <w:szCs w:val="24"/>
          <w:shd w:val="clear" w:color="auto" w:fill="FFFFFF"/>
        </w:rPr>
        <w:t>Zareshahi, A. (2016). A Comparati</w:t>
      </w:r>
      <w:r w:rsidRPr="00624EED">
        <w:rPr>
          <w:rFonts w:ascii="Times New Roman" w:hAnsi="Times New Roman" w:cs="Times New Roman"/>
          <w:color w:val="222222"/>
          <w:sz w:val="24"/>
          <w:szCs w:val="24"/>
          <w:shd w:val="clear" w:color="auto" w:fill="FFFFFF"/>
        </w:rPr>
        <w:t xml:space="preserve">ve Study of Damages and Price Reduction Remedy for Breach of Sale Contract under CISG, English, and Iranian Laws. </w:t>
      </w:r>
      <w:r w:rsidRPr="00624EED">
        <w:rPr>
          <w:rFonts w:ascii="Times New Roman" w:hAnsi="Times New Roman" w:cs="Times New Roman"/>
          <w:i/>
          <w:iCs/>
          <w:color w:val="222222"/>
          <w:sz w:val="24"/>
          <w:szCs w:val="24"/>
          <w:shd w:val="clear" w:color="auto" w:fill="FFFFFF"/>
        </w:rPr>
        <w:t>J. Pol. &amp; L.</w:t>
      </w:r>
      <w:r w:rsidRPr="00624EED">
        <w:rPr>
          <w:rFonts w:ascii="Times New Roman" w:hAnsi="Times New Roman" w:cs="Times New Roman"/>
          <w:color w:val="222222"/>
          <w:sz w:val="24"/>
          <w:szCs w:val="24"/>
          <w:shd w:val="clear" w:color="auto" w:fill="FFFFFF"/>
        </w:rPr>
        <w:t>, </w:t>
      </w:r>
      <w:r w:rsidRPr="00624EED">
        <w:rPr>
          <w:rFonts w:ascii="Times New Roman" w:hAnsi="Times New Roman" w:cs="Times New Roman"/>
          <w:i/>
          <w:iCs/>
          <w:color w:val="222222"/>
          <w:sz w:val="24"/>
          <w:szCs w:val="24"/>
          <w:shd w:val="clear" w:color="auto" w:fill="FFFFFF"/>
        </w:rPr>
        <w:t>9</w:t>
      </w:r>
      <w:r w:rsidRPr="00624EED">
        <w:rPr>
          <w:rFonts w:ascii="Times New Roman" w:hAnsi="Times New Roman" w:cs="Times New Roman"/>
          <w:color w:val="222222"/>
          <w:sz w:val="24"/>
          <w:szCs w:val="24"/>
          <w:shd w:val="clear" w:color="auto" w:fill="FFFFFF"/>
        </w:rPr>
        <w:t>, 126.</w:t>
      </w:r>
    </w:p>
    <w:p w:rsidR="002A4764" w:rsidRPr="00624EED" w:rsidRDefault="005D56AC" w:rsidP="00220F63">
      <w:pPr>
        <w:spacing w:line="480" w:lineRule="auto"/>
        <w:ind w:left="720" w:hanging="720"/>
        <w:rPr>
          <w:rFonts w:ascii="Times New Roman" w:hAnsi="Times New Roman" w:cs="Times New Roman"/>
          <w:sz w:val="24"/>
          <w:szCs w:val="24"/>
        </w:rPr>
      </w:pPr>
      <w:r w:rsidRPr="00624EED">
        <w:rPr>
          <w:rFonts w:ascii="Times New Roman" w:hAnsi="Times New Roman" w:cs="Times New Roman"/>
          <w:color w:val="222222"/>
          <w:sz w:val="24"/>
          <w:szCs w:val="24"/>
          <w:shd w:val="clear" w:color="auto" w:fill="FFFFFF"/>
        </w:rPr>
        <w:t>Zhang, M. (2019). Breach of Contracts and Remedies. In </w:t>
      </w:r>
      <w:r w:rsidRPr="00624EED">
        <w:rPr>
          <w:rFonts w:ascii="Times New Roman" w:hAnsi="Times New Roman" w:cs="Times New Roman"/>
          <w:i/>
          <w:iCs/>
          <w:color w:val="222222"/>
          <w:sz w:val="24"/>
          <w:szCs w:val="24"/>
          <w:shd w:val="clear" w:color="auto" w:fill="FFFFFF"/>
        </w:rPr>
        <w:t>Chinese Contract Law-Theory &amp; Practice</w:t>
      </w:r>
      <w:r w:rsidRPr="00624EED">
        <w:rPr>
          <w:rFonts w:ascii="Times New Roman" w:hAnsi="Times New Roman" w:cs="Times New Roman"/>
          <w:color w:val="222222"/>
          <w:sz w:val="24"/>
          <w:szCs w:val="24"/>
          <w:shd w:val="clear" w:color="auto" w:fill="FFFFFF"/>
        </w:rPr>
        <w:t> (pp. 345-380). Brill Nijho</w:t>
      </w:r>
      <w:r w:rsidRPr="00624EED">
        <w:rPr>
          <w:rFonts w:ascii="Times New Roman" w:hAnsi="Times New Roman" w:cs="Times New Roman"/>
          <w:color w:val="222222"/>
          <w:sz w:val="24"/>
          <w:szCs w:val="24"/>
          <w:shd w:val="clear" w:color="auto" w:fill="FFFFFF"/>
        </w:rPr>
        <w:t>ff.</w:t>
      </w:r>
    </w:p>
    <w:p w:rsidR="00220F63" w:rsidRPr="00624EED" w:rsidRDefault="00220F63">
      <w:pPr>
        <w:spacing w:line="480" w:lineRule="auto"/>
        <w:rPr>
          <w:rFonts w:ascii="Times New Roman" w:hAnsi="Times New Roman" w:cs="Times New Roman"/>
          <w:sz w:val="24"/>
          <w:szCs w:val="24"/>
        </w:rPr>
      </w:pPr>
    </w:p>
    <w:sectPr w:rsidR="00220F63" w:rsidRPr="00624EED" w:rsidSect="00A325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6AC" w:rsidRDefault="005D56AC">
      <w:pPr>
        <w:spacing w:after="0" w:line="240" w:lineRule="auto"/>
      </w:pPr>
      <w:r>
        <w:separator/>
      </w:r>
    </w:p>
  </w:endnote>
  <w:endnote w:type="continuationSeparator" w:id="0">
    <w:p w:rsidR="005D56AC" w:rsidRDefault="005D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6AC" w:rsidRDefault="005D56AC">
      <w:pPr>
        <w:spacing w:after="0" w:line="240" w:lineRule="auto"/>
      </w:pPr>
      <w:r>
        <w:separator/>
      </w:r>
    </w:p>
  </w:footnote>
  <w:footnote w:type="continuationSeparator" w:id="0">
    <w:p w:rsidR="005D56AC" w:rsidRDefault="005D5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830211"/>
      <w:docPartObj>
        <w:docPartGallery w:val="Page Numbers (Top of Page)"/>
        <w:docPartUnique/>
      </w:docPartObj>
    </w:sdtPr>
    <w:sdtEndPr>
      <w:rPr>
        <w:noProof/>
      </w:rPr>
    </w:sdtEndPr>
    <w:sdtContent>
      <w:p w:rsidR="00A325FF" w:rsidRDefault="005D56AC">
        <w:pPr>
          <w:pStyle w:val="Header"/>
          <w:jc w:val="right"/>
        </w:pPr>
        <w:r>
          <w:fldChar w:fldCharType="begin"/>
        </w:r>
        <w:r>
          <w:instrText xml:space="preserve"> PAGE   \* MERGEFORMAT </w:instrText>
        </w:r>
        <w:r>
          <w:fldChar w:fldCharType="separate"/>
        </w:r>
        <w:r w:rsidR="001F19DB">
          <w:rPr>
            <w:noProof/>
          </w:rPr>
          <w:t>3</w:t>
        </w:r>
        <w:r>
          <w:rPr>
            <w:noProof/>
          </w:rPr>
          <w:fldChar w:fldCharType="end"/>
        </w:r>
      </w:p>
    </w:sdtContent>
  </w:sdt>
  <w:p w:rsidR="00A325FF" w:rsidRPr="00A325FF" w:rsidRDefault="005D56AC">
    <w:pPr>
      <w:pStyle w:val="Header"/>
      <w:rPr>
        <w:rFonts w:ascii="Times New Roman" w:hAnsi="Times New Roman" w:cs="Times New Roman"/>
        <w:sz w:val="24"/>
        <w:szCs w:val="24"/>
      </w:rPr>
    </w:pPr>
    <w:r w:rsidRPr="00A325FF">
      <w:rPr>
        <w:rFonts w:ascii="Times New Roman" w:hAnsi="Times New Roman" w:cs="Times New Roman"/>
        <w:sz w:val="24"/>
        <w:szCs w:val="24"/>
      </w:rPr>
      <w:t>BREACH OF CONTRACT AND LAWSUITS</w:t>
    </w:r>
  </w:p>
  <w:p w:rsidR="00A325FF" w:rsidRDefault="00A325F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5FF" w:rsidRPr="00A325FF" w:rsidRDefault="005D56AC" w:rsidP="00A325FF">
    <w:pPr>
      <w:pStyle w:val="Header"/>
      <w:rPr>
        <w:rFonts w:ascii="Times New Roman" w:hAnsi="Times New Roman" w:cs="Times New Roman"/>
        <w:sz w:val="24"/>
        <w:szCs w:val="24"/>
      </w:rPr>
    </w:pPr>
    <w:r w:rsidRPr="00A325FF">
      <w:rPr>
        <w:rFonts w:ascii="Times New Roman" w:hAnsi="Times New Roman" w:cs="Times New Roman"/>
        <w:sz w:val="24"/>
        <w:szCs w:val="24"/>
      </w:rPr>
      <w:t>Running Head: BREACH OF CONTRACT AND LAWSUITS</w:t>
    </w:r>
    <w:r>
      <w:rPr>
        <w:rFonts w:ascii="Times New Roman" w:hAnsi="Times New Roman" w:cs="Times New Roman"/>
        <w:sz w:val="24"/>
        <w:szCs w:val="24"/>
      </w:rPr>
      <w:t xml:space="preserve">                                                    1</w:t>
    </w:r>
  </w:p>
  <w:p w:rsidR="00A325FF" w:rsidRDefault="00A32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60AC5"/>
    <w:multiLevelType w:val="multilevel"/>
    <w:tmpl w:val="BDC0E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4418B2"/>
    <w:multiLevelType w:val="multilevel"/>
    <w:tmpl w:val="3570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7B6C66"/>
    <w:multiLevelType w:val="multilevel"/>
    <w:tmpl w:val="821E4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F45"/>
    <w:rsid w:val="00045012"/>
    <w:rsid w:val="00054659"/>
    <w:rsid w:val="000A70EE"/>
    <w:rsid w:val="000B5085"/>
    <w:rsid w:val="000C2F37"/>
    <w:rsid w:val="000D3801"/>
    <w:rsid w:val="001114AB"/>
    <w:rsid w:val="0014618B"/>
    <w:rsid w:val="00154BDB"/>
    <w:rsid w:val="001F19DB"/>
    <w:rsid w:val="00220F63"/>
    <w:rsid w:val="00265BB0"/>
    <w:rsid w:val="002762DB"/>
    <w:rsid w:val="002941E2"/>
    <w:rsid w:val="002A4764"/>
    <w:rsid w:val="002B170F"/>
    <w:rsid w:val="002F251B"/>
    <w:rsid w:val="00307F3C"/>
    <w:rsid w:val="00330719"/>
    <w:rsid w:val="00373369"/>
    <w:rsid w:val="003D184B"/>
    <w:rsid w:val="00433A2A"/>
    <w:rsid w:val="0044014D"/>
    <w:rsid w:val="00463F2E"/>
    <w:rsid w:val="0048381C"/>
    <w:rsid w:val="004A3C19"/>
    <w:rsid w:val="004B5B16"/>
    <w:rsid w:val="005000B3"/>
    <w:rsid w:val="00587827"/>
    <w:rsid w:val="005C2BF7"/>
    <w:rsid w:val="005D56AC"/>
    <w:rsid w:val="00624EED"/>
    <w:rsid w:val="006766CB"/>
    <w:rsid w:val="00681EF8"/>
    <w:rsid w:val="006855C4"/>
    <w:rsid w:val="0069366C"/>
    <w:rsid w:val="006A1B58"/>
    <w:rsid w:val="006E573F"/>
    <w:rsid w:val="006F4249"/>
    <w:rsid w:val="0072492C"/>
    <w:rsid w:val="00757533"/>
    <w:rsid w:val="007640BE"/>
    <w:rsid w:val="007718EA"/>
    <w:rsid w:val="007B3B45"/>
    <w:rsid w:val="00896C07"/>
    <w:rsid w:val="00925F5E"/>
    <w:rsid w:val="00953F45"/>
    <w:rsid w:val="009678C8"/>
    <w:rsid w:val="00991388"/>
    <w:rsid w:val="00A325FF"/>
    <w:rsid w:val="00AA3A0E"/>
    <w:rsid w:val="00AE1144"/>
    <w:rsid w:val="00AF1500"/>
    <w:rsid w:val="00B90A21"/>
    <w:rsid w:val="00BD3140"/>
    <w:rsid w:val="00BF134C"/>
    <w:rsid w:val="00C047E1"/>
    <w:rsid w:val="00C84E8F"/>
    <w:rsid w:val="00C85B02"/>
    <w:rsid w:val="00CB10EB"/>
    <w:rsid w:val="00D1012B"/>
    <w:rsid w:val="00E605E3"/>
    <w:rsid w:val="00E61AC7"/>
    <w:rsid w:val="00E81D06"/>
    <w:rsid w:val="00EB51CD"/>
    <w:rsid w:val="00EF3F02"/>
    <w:rsid w:val="00F01CCD"/>
    <w:rsid w:val="00FB0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EA5909-F3AD-46C6-B36E-A256F211E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F45"/>
  </w:style>
  <w:style w:type="paragraph" w:styleId="Footer">
    <w:name w:val="footer"/>
    <w:basedOn w:val="Normal"/>
    <w:link w:val="FooterChar"/>
    <w:uiPriority w:val="99"/>
    <w:unhideWhenUsed/>
    <w:rsid w:val="00953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F45"/>
  </w:style>
  <w:style w:type="character" w:styleId="Hyperlink">
    <w:name w:val="Hyperlink"/>
    <w:basedOn w:val="DefaultParagraphFont"/>
    <w:uiPriority w:val="99"/>
    <w:semiHidden/>
    <w:unhideWhenUsed/>
    <w:rsid w:val="00265BB0"/>
    <w:rPr>
      <w:color w:val="0000FF"/>
      <w:u w:val="single"/>
    </w:rPr>
  </w:style>
  <w:style w:type="paragraph" w:customStyle="1" w:styleId="responsivelines">
    <w:name w:val="responsive_lines"/>
    <w:basedOn w:val="Normal"/>
    <w:rsid w:val="004B5B16"/>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A3C19"/>
    <w:rPr>
      <w:sz w:val="16"/>
      <w:szCs w:val="16"/>
    </w:rPr>
  </w:style>
  <w:style w:type="paragraph" w:styleId="CommentText">
    <w:name w:val="annotation text"/>
    <w:basedOn w:val="Normal"/>
    <w:link w:val="CommentTextChar"/>
    <w:uiPriority w:val="99"/>
    <w:semiHidden/>
    <w:unhideWhenUsed/>
    <w:rsid w:val="004A3C19"/>
    <w:pPr>
      <w:spacing w:line="240" w:lineRule="auto"/>
    </w:pPr>
    <w:rPr>
      <w:sz w:val="20"/>
      <w:szCs w:val="20"/>
    </w:rPr>
  </w:style>
  <w:style w:type="character" w:customStyle="1" w:styleId="CommentTextChar">
    <w:name w:val="Comment Text Char"/>
    <w:basedOn w:val="DefaultParagraphFont"/>
    <w:link w:val="CommentText"/>
    <w:uiPriority w:val="99"/>
    <w:semiHidden/>
    <w:rsid w:val="004A3C19"/>
    <w:rPr>
      <w:sz w:val="20"/>
      <w:szCs w:val="20"/>
    </w:rPr>
  </w:style>
  <w:style w:type="paragraph" w:styleId="CommentSubject">
    <w:name w:val="annotation subject"/>
    <w:basedOn w:val="CommentText"/>
    <w:next w:val="CommentText"/>
    <w:link w:val="CommentSubjectChar"/>
    <w:uiPriority w:val="99"/>
    <w:semiHidden/>
    <w:unhideWhenUsed/>
    <w:rsid w:val="004A3C19"/>
    <w:rPr>
      <w:b/>
      <w:bCs/>
    </w:rPr>
  </w:style>
  <w:style w:type="character" w:customStyle="1" w:styleId="CommentSubjectChar">
    <w:name w:val="Comment Subject Char"/>
    <w:basedOn w:val="CommentTextChar"/>
    <w:link w:val="CommentSubject"/>
    <w:uiPriority w:val="99"/>
    <w:semiHidden/>
    <w:rsid w:val="004A3C19"/>
    <w:rPr>
      <w:b/>
      <w:bCs/>
      <w:sz w:val="20"/>
      <w:szCs w:val="20"/>
    </w:rPr>
  </w:style>
  <w:style w:type="paragraph" w:styleId="BalloonText">
    <w:name w:val="Balloon Text"/>
    <w:basedOn w:val="Normal"/>
    <w:link w:val="BalloonTextChar"/>
    <w:uiPriority w:val="99"/>
    <w:semiHidden/>
    <w:unhideWhenUsed/>
    <w:rsid w:val="004A3C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C19"/>
    <w:rPr>
      <w:rFonts w:ascii="Segoe UI" w:hAnsi="Segoe UI" w:cs="Segoe UI"/>
      <w:sz w:val="18"/>
      <w:szCs w:val="18"/>
    </w:rPr>
  </w:style>
  <w:style w:type="paragraph" w:styleId="NormalWeb">
    <w:name w:val="Normal (Web)"/>
    <w:basedOn w:val="Normal"/>
    <w:uiPriority w:val="99"/>
    <w:unhideWhenUsed/>
    <w:rsid w:val="002B17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17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2020-05-15T19:54:00Z</dcterms:created>
  <dcterms:modified xsi:type="dcterms:W3CDTF">2020-05-15T19:54:00Z</dcterms:modified>
</cp:coreProperties>
</file>